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A26F3" w:rsidTr="00871DBC">
        <w:trPr>
          <w:trHeight w:val="547"/>
        </w:trPr>
        <w:tc>
          <w:tcPr>
            <w:tcW w:w="8494" w:type="dxa"/>
            <w:gridSpan w:val="4"/>
          </w:tcPr>
          <w:p w:rsidR="00DA26F3" w:rsidRPr="00DA26F3" w:rsidRDefault="00DA26F3" w:rsidP="00871DBC">
            <w:pPr>
              <w:rPr>
                <w:rFonts w:ascii="Century" w:hAnsi="Century"/>
                <w:b/>
                <w:sz w:val="36"/>
                <w:szCs w:val="36"/>
              </w:rPr>
            </w:pPr>
            <w:r>
              <w:t xml:space="preserve">                                             </w:t>
            </w:r>
            <w:r>
              <w:rPr>
                <w:rFonts w:ascii="Century" w:hAnsi="Century"/>
                <w:b/>
                <w:sz w:val="36"/>
                <w:szCs w:val="36"/>
              </w:rPr>
              <w:t>Sales 1</w:t>
            </w:r>
            <w:r w:rsidRPr="00DA26F3">
              <w:rPr>
                <w:rFonts w:ascii="Century" w:hAnsi="Century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Century" w:hAnsi="Century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</w:rPr>
              <w:t>Qtr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</w:rPr>
              <w:t xml:space="preserve"> 2010</w:t>
            </w:r>
          </w:p>
        </w:tc>
      </w:tr>
      <w:tr w:rsidR="00DA26F3" w:rsidTr="00871DBC">
        <w:tc>
          <w:tcPr>
            <w:tcW w:w="2123" w:type="dxa"/>
            <w:tcBorders>
              <w:bottom w:val="dotted" w:sz="4" w:space="0" w:color="auto"/>
              <w:right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Category</w:t>
            </w:r>
          </w:p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January 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February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March</w:t>
            </w:r>
          </w:p>
        </w:tc>
      </w:tr>
      <w:tr w:rsidR="00DA26F3" w:rsidTr="00871DBC"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PC Computers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€128,000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€135,000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26F3" w:rsidRDefault="00DA26F3" w:rsidP="00871DBC">
            <w:r>
              <w:t>€142,000</w:t>
            </w:r>
          </w:p>
        </w:tc>
      </w:tr>
      <w:tr w:rsidR="00DA26F3" w:rsidTr="00871DBC"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Laptops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€56,000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€58,000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26F3" w:rsidRDefault="00DA26F3" w:rsidP="00871DBC">
            <w:r>
              <w:t>€62,000</w:t>
            </w:r>
          </w:p>
        </w:tc>
      </w:tr>
      <w:tr w:rsidR="00DA26F3" w:rsidTr="00871DBC">
        <w:tc>
          <w:tcPr>
            <w:tcW w:w="21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</w:rPr>
            </w:pPr>
            <w:r w:rsidRPr="00DA26F3">
              <w:rPr>
                <w:rFonts w:ascii="Century" w:hAnsi="Century"/>
              </w:rPr>
              <w:t>Printer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€25,000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€28,000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26F3" w:rsidRDefault="00DA26F3" w:rsidP="00871DBC">
            <w:r>
              <w:t>€35,000</w:t>
            </w:r>
          </w:p>
        </w:tc>
      </w:tr>
      <w:tr w:rsidR="00DA26F3" w:rsidTr="00871DBC">
        <w:tc>
          <w:tcPr>
            <w:tcW w:w="21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</w:rPr>
            </w:pPr>
            <w:r w:rsidRPr="00DA26F3">
              <w:rPr>
                <w:rFonts w:ascii="Century" w:hAnsi="Century"/>
              </w:rPr>
              <w:t>Peripherals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€18,000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A26F3" w:rsidRDefault="00DA26F3" w:rsidP="00871DBC">
            <w:r>
              <w:t>€22,000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A26F3" w:rsidRDefault="00DA26F3" w:rsidP="00871DBC">
            <w:r>
              <w:t>€28,000</w:t>
            </w:r>
          </w:p>
        </w:tc>
      </w:tr>
      <w:tr w:rsidR="00DA26F3" w:rsidTr="00871DBC"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DA26F3" w:rsidRPr="00DA26F3" w:rsidRDefault="00DA26F3" w:rsidP="00871DB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Totals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F3" w:rsidRDefault="00DA26F3" w:rsidP="00871DB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F3" w:rsidRDefault="00DA26F3" w:rsidP="00871DBC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DA26F3" w:rsidRDefault="00DA26F3" w:rsidP="00871DBC"/>
        </w:tc>
      </w:tr>
    </w:tbl>
    <w:p w:rsidR="00871DBC" w:rsidRPr="00871DBC" w:rsidRDefault="00871DBC" w:rsidP="00871DBC">
      <w:pPr>
        <w:ind w:left="2880"/>
        <w:rPr>
          <w:rFonts w:ascii="Century" w:hAnsi="Century"/>
          <w:b/>
          <w:color w:val="002060"/>
          <w:sz w:val="28"/>
          <w:szCs w:val="28"/>
        </w:rPr>
      </w:pPr>
      <w:proofErr w:type="gramStart"/>
      <w:r>
        <w:rPr>
          <w:rFonts w:ascii="Century" w:hAnsi="Century"/>
          <w:b/>
          <w:color w:val="002060"/>
          <w:sz w:val="28"/>
          <w:szCs w:val="28"/>
        </w:rPr>
        <w:t>s</w:t>
      </w:r>
      <w:r w:rsidRPr="00871DBC">
        <w:rPr>
          <w:rFonts w:ascii="Century" w:hAnsi="Century"/>
          <w:b/>
          <w:color w:val="002060"/>
          <w:sz w:val="28"/>
          <w:szCs w:val="28"/>
        </w:rPr>
        <w:t>ales</w:t>
      </w:r>
      <w:proofErr w:type="gramEnd"/>
      <w:r w:rsidRPr="00871DBC">
        <w:rPr>
          <w:rFonts w:ascii="Century" w:hAnsi="Century"/>
          <w:b/>
          <w:color w:val="002060"/>
          <w:sz w:val="28"/>
          <w:szCs w:val="28"/>
        </w:rPr>
        <w:t xml:space="preserve"> forecast </w:t>
      </w:r>
    </w:p>
    <w:p w:rsidR="00871DBC" w:rsidRDefault="00871DBC">
      <w:pPr>
        <w:rPr>
          <w:rFonts w:ascii="Century" w:hAnsi="Century"/>
        </w:rPr>
      </w:pPr>
    </w:p>
    <w:p w:rsidR="00ED1BCE" w:rsidRDefault="00DA26F3">
      <w:pPr>
        <w:rPr>
          <w:rFonts w:ascii="Century" w:hAnsi="Century"/>
        </w:rPr>
      </w:pPr>
      <w:r>
        <w:rPr>
          <w:rFonts w:ascii="Century" w:hAnsi="Century"/>
        </w:rPr>
        <w:t>The proje</w:t>
      </w:r>
      <w:r w:rsidR="0033341C">
        <w:rPr>
          <w:rFonts w:ascii="Century" w:hAnsi="Century"/>
        </w:rPr>
        <w:t>cted income from other interests over the same period are listed below:</w:t>
      </w:r>
    </w:p>
    <w:p w:rsidR="0033341C" w:rsidRDefault="0033341C">
      <w:pPr>
        <w:rPr>
          <w:rFonts w:ascii="Century" w:hAnsi="Centur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3341C" w:rsidTr="0033341C">
        <w:tc>
          <w:tcPr>
            <w:tcW w:w="2123" w:type="dxa"/>
            <w:tcBorders>
              <w:top w:val="single" w:sz="4" w:space="0" w:color="auto"/>
            </w:tcBorders>
          </w:tcPr>
          <w:p w:rsidR="0033341C" w:rsidRPr="0033341C" w:rsidRDefault="0033341C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Interest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33341C" w:rsidRPr="0033341C" w:rsidRDefault="0033341C">
            <w:pPr>
              <w:rPr>
                <w:rFonts w:ascii="Century" w:hAnsi="Century"/>
                <w:b/>
              </w:rPr>
            </w:pPr>
            <w:r w:rsidRPr="0033341C">
              <w:rPr>
                <w:rFonts w:ascii="Century" w:hAnsi="Century"/>
                <w:b/>
              </w:rPr>
              <w:t>January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3341C" w:rsidRPr="0033341C" w:rsidRDefault="0033341C">
            <w:pPr>
              <w:rPr>
                <w:rFonts w:ascii="Century" w:hAnsi="Century"/>
                <w:b/>
              </w:rPr>
            </w:pPr>
            <w:r w:rsidRPr="0033341C">
              <w:rPr>
                <w:rFonts w:ascii="Century" w:hAnsi="Century"/>
                <w:b/>
              </w:rPr>
              <w:t>February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3341C" w:rsidRPr="0033341C" w:rsidRDefault="0033341C">
            <w:pPr>
              <w:rPr>
                <w:rFonts w:ascii="Century" w:hAnsi="Century"/>
                <w:b/>
              </w:rPr>
            </w:pPr>
            <w:r w:rsidRPr="0033341C">
              <w:rPr>
                <w:rFonts w:ascii="Century" w:hAnsi="Century"/>
                <w:b/>
              </w:rPr>
              <w:t>March</w:t>
            </w:r>
          </w:p>
        </w:tc>
      </w:tr>
      <w:tr w:rsidR="0033341C" w:rsidTr="0033341C">
        <w:tc>
          <w:tcPr>
            <w:tcW w:w="2123" w:type="dxa"/>
          </w:tcPr>
          <w:p w:rsidR="0033341C" w:rsidRDefault="0033341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Installations</w:t>
            </w:r>
          </w:p>
        </w:tc>
        <w:tc>
          <w:tcPr>
            <w:tcW w:w="2123" w:type="dxa"/>
          </w:tcPr>
          <w:p w:rsidR="0033341C" w:rsidRPr="0033341C" w:rsidRDefault="0033341C">
            <w:r w:rsidRPr="0033341C">
              <w:t>€30,000</w:t>
            </w:r>
          </w:p>
        </w:tc>
        <w:tc>
          <w:tcPr>
            <w:tcW w:w="2124" w:type="dxa"/>
          </w:tcPr>
          <w:p w:rsidR="0033341C" w:rsidRPr="0033341C" w:rsidRDefault="0033341C">
            <w:r w:rsidRPr="0033341C">
              <w:t>€25,000</w:t>
            </w:r>
          </w:p>
        </w:tc>
        <w:tc>
          <w:tcPr>
            <w:tcW w:w="2124" w:type="dxa"/>
          </w:tcPr>
          <w:p w:rsidR="0033341C" w:rsidRPr="0033341C" w:rsidRDefault="0033341C">
            <w:r>
              <w:rPr>
                <w:rFonts w:ascii="Century" w:hAnsi="Century"/>
              </w:rPr>
              <w:t>€</w:t>
            </w:r>
            <w:r>
              <w:t>22,000</w:t>
            </w:r>
          </w:p>
        </w:tc>
      </w:tr>
      <w:tr w:rsidR="0033341C" w:rsidTr="0033341C">
        <w:tc>
          <w:tcPr>
            <w:tcW w:w="2123" w:type="dxa"/>
          </w:tcPr>
          <w:p w:rsidR="0033341C" w:rsidRDefault="0033341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Repairs</w:t>
            </w:r>
          </w:p>
        </w:tc>
        <w:tc>
          <w:tcPr>
            <w:tcW w:w="2123" w:type="dxa"/>
          </w:tcPr>
          <w:p w:rsidR="0033341C" w:rsidRPr="0033341C" w:rsidRDefault="0033341C">
            <w:r w:rsidRPr="0033341C">
              <w:t>€12,000</w:t>
            </w:r>
          </w:p>
        </w:tc>
        <w:tc>
          <w:tcPr>
            <w:tcW w:w="2124" w:type="dxa"/>
          </w:tcPr>
          <w:p w:rsidR="0033341C" w:rsidRPr="0033341C" w:rsidRDefault="0033341C">
            <w:r w:rsidRPr="0033341C">
              <w:t>€10,000</w:t>
            </w:r>
          </w:p>
        </w:tc>
        <w:tc>
          <w:tcPr>
            <w:tcW w:w="2124" w:type="dxa"/>
          </w:tcPr>
          <w:p w:rsidR="0033341C" w:rsidRPr="0033341C" w:rsidRDefault="0033341C">
            <w:r>
              <w:rPr>
                <w:rFonts w:ascii="Century" w:hAnsi="Century"/>
              </w:rPr>
              <w:t>€</w:t>
            </w:r>
            <w:r>
              <w:t>9,000</w:t>
            </w:r>
          </w:p>
        </w:tc>
      </w:tr>
      <w:tr w:rsidR="0033341C" w:rsidTr="0033341C">
        <w:tc>
          <w:tcPr>
            <w:tcW w:w="2123" w:type="dxa"/>
          </w:tcPr>
          <w:p w:rsidR="0033341C" w:rsidRDefault="0033341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Consultations</w:t>
            </w:r>
          </w:p>
        </w:tc>
        <w:tc>
          <w:tcPr>
            <w:tcW w:w="2123" w:type="dxa"/>
          </w:tcPr>
          <w:p w:rsidR="0033341C" w:rsidRPr="0033341C" w:rsidRDefault="0033341C">
            <w:r w:rsidRPr="0033341C">
              <w:t>€8,000</w:t>
            </w:r>
          </w:p>
        </w:tc>
        <w:tc>
          <w:tcPr>
            <w:tcW w:w="2124" w:type="dxa"/>
          </w:tcPr>
          <w:p w:rsidR="0033341C" w:rsidRPr="0033341C" w:rsidRDefault="0033341C">
            <w:r w:rsidRPr="0033341C">
              <w:t>€9,000</w:t>
            </w:r>
          </w:p>
        </w:tc>
        <w:tc>
          <w:tcPr>
            <w:tcW w:w="2124" w:type="dxa"/>
          </w:tcPr>
          <w:p w:rsidR="0033341C" w:rsidRPr="0033341C" w:rsidRDefault="0033341C">
            <w:r w:rsidRPr="0033341C">
              <w:t>€9,500</w:t>
            </w:r>
          </w:p>
        </w:tc>
      </w:tr>
      <w:tr w:rsidR="0033341C" w:rsidTr="0033341C">
        <w:tc>
          <w:tcPr>
            <w:tcW w:w="2123" w:type="dxa"/>
          </w:tcPr>
          <w:p w:rsidR="0033341C" w:rsidRDefault="0033341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Software</w:t>
            </w:r>
          </w:p>
        </w:tc>
        <w:tc>
          <w:tcPr>
            <w:tcW w:w="2123" w:type="dxa"/>
          </w:tcPr>
          <w:p w:rsidR="0033341C" w:rsidRPr="0033341C" w:rsidRDefault="0033341C">
            <w:r w:rsidRPr="0033341C">
              <w:t>€5,000</w:t>
            </w:r>
          </w:p>
        </w:tc>
        <w:tc>
          <w:tcPr>
            <w:tcW w:w="2124" w:type="dxa"/>
          </w:tcPr>
          <w:p w:rsidR="0033341C" w:rsidRPr="0033341C" w:rsidRDefault="0033341C">
            <w:r w:rsidRPr="0033341C">
              <w:t>€8,000</w:t>
            </w:r>
          </w:p>
        </w:tc>
        <w:tc>
          <w:tcPr>
            <w:tcW w:w="2124" w:type="dxa"/>
          </w:tcPr>
          <w:p w:rsidR="0033341C" w:rsidRPr="0033341C" w:rsidRDefault="0033341C">
            <w:r w:rsidRPr="0033341C">
              <w:t>€17,000</w:t>
            </w:r>
          </w:p>
        </w:tc>
      </w:tr>
    </w:tbl>
    <w:p w:rsidR="0033341C" w:rsidRDefault="0033341C">
      <w:pPr>
        <w:rPr>
          <w:rFonts w:ascii="Century" w:hAnsi="Century"/>
        </w:rPr>
      </w:pPr>
    </w:p>
    <w:p w:rsidR="0033341C" w:rsidRDefault="0033341C" w:rsidP="0033341C">
      <w:pPr>
        <w:ind w:left="1701" w:hanging="2268"/>
        <w:rPr>
          <w:rFonts w:ascii="Century" w:hAnsi="Century"/>
        </w:rPr>
      </w:pPr>
      <w:r>
        <w:rPr>
          <w:rFonts w:ascii="Century" w:hAnsi="Century"/>
        </w:rPr>
        <w:t>All computers are sold with Windows TM operating system pre-installed. This affects the profit margins on all</w:t>
      </w:r>
      <w:r w:rsidR="00871DBC" w:rsidRPr="0033341C">
        <w:rPr>
          <w:rFonts w:ascii="Century" w:hAnsi="Century"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184150</wp:posOffset>
            </wp:positionV>
            <wp:extent cx="1301115" cy="1061720"/>
            <wp:effectExtent l="0" t="0" r="0" b="5080"/>
            <wp:wrapSquare wrapText="bothSides"/>
            <wp:docPr id="1" name="Picture 1" descr="http://i.i.cbsi.com/cnwk.1d/i/tim/2013/01/04/Lenovo_Yoga_13_fl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.cbsi.com/cnwk.1d/i/tim/2013/01/04/Lenovo_Yoga_13_flipp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</w:rPr>
        <w:t xml:space="preserve"> sales of computers as the licenses for these operating systems are priced in US$.</w:t>
      </w:r>
    </w:p>
    <w:p w:rsidR="00871DBC" w:rsidRDefault="00871DBC" w:rsidP="0033341C">
      <w:pPr>
        <w:ind w:left="1701" w:hanging="2268"/>
        <w:rPr>
          <w:rFonts w:ascii="Century" w:hAnsi="Century"/>
        </w:rPr>
      </w:pPr>
    </w:p>
    <w:p w:rsidR="00871DBC" w:rsidRPr="00DA26F3" w:rsidRDefault="00871DBC" w:rsidP="0033341C">
      <w:pPr>
        <w:ind w:left="1701" w:hanging="2268"/>
        <w:rPr>
          <w:rFonts w:ascii="Century" w:hAnsi="Century"/>
        </w:rPr>
      </w:pPr>
    </w:p>
    <w:sectPr w:rsidR="00871DBC" w:rsidRPr="00DA26F3" w:rsidSect="00DA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C0" w:rsidRDefault="002B60C0" w:rsidP="00871DBC">
      <w:pPr>
        <w:spacing w:after="0" w:line="240" w:lineRule="auto"/>
      </w:pPr>
      <w:r>
        <w:separator/>
      </w:r>
    </w:p>
  </w:endnote>
  <w:endnote w:type="continuationSeparator" w:id="0">
    <w:p w:rsidR="002B60C0" w:rsidRDefault="002B60C0" w:rsidP="0087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CB" w:rsidRDefault="00C84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C" w:rsidRPr="00871DBC" w:rsidRDefault="00871DBC" w:rsidP="00871DBC">
    <w:pPr>
      <w:pStyle w:val="Foo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 xml:space="preserve">Patrick Obispo                                </w:t>
    </w:r>
    <w:r w:rsidR="00C848CB">
      <w:rPr>
        <w:rFonts w:ascii="Century" w:hAnsi="Century"/>
        <w:sz w:val="20"/>
        <w:szCs w:val="20"/>
      </w:rPr>
      <w:t xml:space="preserve"> </w:t>
    </w:r>
    <w:bookmarkStart w:id="0" w:name="_GoBack"/>
    <w:bookmarkEnd w:id="0"/>
    <w:r>
      <w:rPr>
        <w:rFonts w:ascii="Century" w:hAnsi="Century"/>
        <w:sz w:val="20"/>
        <w:szCs w:val="20"/>
      </w:rPr>
      <w:t>October 28</w:t>
    </w:r>
    <w:r w:rsidRPr="00871DBC">
      <w:rPr>
        <w:rFonts w:ascii="Century" w:hAnsi="Century"/>
        <w:sz w:val="20"/>
        <w:szCs w:val="20"/>
        <w:vertAlign w:val="superscript"/>
      </w:rPr>
      <w:t>th</w:t>
    </w:r>
    <w:r w:rsidR="00C848CB">
      <w:rPr>
        <w:rFonts w:ascii="Century" w:hAnsi="Century"/>
        <w:sz w:val="20"/>
        <w:szCs w:val="20"/>
      </w:rPr>
      <w:t xml:space="preserve"> 2013</w:t>
    </w:r>
    <w:r w:rsidR="00C848CB">
      <w:rPr>
        <w:rFonts w:ascii="Century" w:hAnsi="Century"/>
        <w:sz w:val="20"/>
        <w:szCs w:val="20"/>
      </w:rPr>
      <w:tab/>
      <w:t xml:space="preserve">   </w:t>
    </w:r>
    <w:r>
      <w:rPr>
        <w:rFonts w:ascii="Century" w:hAnsi="Century"/>
        <w:sz w:val="20"/>
        <w:szCs w:val="20"/>
      </w:rPr>
      <w:t>19:00</w:t>
    </w:r>
  </w:p>
  <w:p w:rsidR="00871DBC" w:rsidRDefault="00871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CB" w:rsidRDefault="00C84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C0" w:rsidRDefault="002B60C0" w:rsidP="00871DBC">
      <w:pPr>
        <w:spacing w:after="0" w:line="240" w:lineRule="auto"/>
      </w:pPr>
      <w:r>
        <w:separator/>
      </w:r>
    </w:p>
  </w:footnote>
  <w:footnote w:type="continuationSeparator" w:id="0">
    <w:p w:rsidR="002B60C0" w:rsidRDefault="002B60C0" w:rsidP="0087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CB" w:rsidRDefault="00C84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C" w:rsidRPr="00871DBC" w:rsidRDefault="00871DBC">
    <w:pPr>
      <w:pStyle w:val="Header"/>
      <w:rPr>
        <w:rFonts w:ascii="Century" w:hAnsi="Century"/>
        <w:sz w:val="20"/>
        <w:szCs w:val="20"/>
      </w:rPr>
    </w:pPr>
    <w:r w:rsidRPr="00871DBC">
      <w:rPr>
        <w:rFonts w:ascii="Century" w:hAnsi="Century"/>
        <w:sz w:val="20"/>
        <w:szCs w:val="20"/>
      </w:rPr>
      <w:t xml:space="preserve">                                  </w:t>
    </w:r>
    <w:r>
      <w:rPr>
        <w:rFonts w:ascii="Century" w:hAnsi="Century"/>
        <w:sz w:val="20"/>
        <w:szCs w:val="20"/>
      </w:rPr>
      <w:t xml:space="preserve">                         </w:t>
    </w:r>
    <w:r w:rsidRPr="00871DBC">
      <w:rPr>
        <w:rFonts w:ascii="Century" w:hAnsi="Century"/>
        <w:sz w:val="20"/>
        <w:szCs w:val="20"/>
      </w:rPr>
      <w:t>Forecast</w:t>
    </w:r>
  </w:p>
  <w:p w:rsidR="00871DBC" w:rsidRDefault="00871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CB" w:rsidRDefault="00C84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F3"/>
    <w:rsid w:val="001F36FB"/>
    <w:rsid w:val="002B60C0"/>
    <w:rsid w:val="0033341C"/>
    <w:rsid w:val="00871DBC"/>
    <w:rsid w:val="00C848CB"/>
    <w:rsid w:val="00D02520"/>
    <w:rsid w:val="00D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0661F-EAF9-4086-87F0-69847CE2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BC"/>
  </w:style>
  <w:style w:type="paragraph" w:styleId="Footer">
    <w:name w:val="footer"/>
    <w:basedOn w:val="Normal"/>
    <w:link w:val="FooterChar"/>
    <w:uiPriority w:val="99"/>
    <w:unhideWhenUsed/>
    <w:rsid w:val="0087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2013-10-29T18:33:00Z</dcterms:created>
  <dcterms:modified xsi:type="dcterms:W3CDTF">2013-10-29T19:03:00Z</dcterms:modified>
</cp:coreProperties>
</file>