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D" w:rsidRDefault="00D32698" w:rsidP="00802D7D">
      <w:pPr>
        <w:spacing w:line="360" w:lineRule="auto"/>
        <w:ind w:firstLine="851"/>
        <w:rPr>
          <w:rFonts w:ascii="Century" w:hAnsi="Century"/>
        </w:rPr>
      </w:pPr>
      <w:r>
        <w:rPr>
          <w:rFonts w:ascii="Century" w:hAnsi="Century"/>
        </w:rPr>
        <w:t>This year Gardener’s Supply Company is presenting new ranges of supplies to all garden lovers out there! Expect the best and ensure that the new supplies are the best and the perfect supplies to use.</w:t>
      </w:r>
    </w:p>
    <w:p w:rsidR="00AE7414" w:rsidRDefault="00AE7414" w:rsidP="00AE7414">
      <w:pPr>
        <w:spacing w:line="360" w:lineRule="auto"/>
        <w:ind w:left="851" w:hanging="851"/>
        <w:rPr>
          <w:rFonts w:ascii="Century" w:hAnsi="Century"/>
        </w:rPr>
      </w:pPr>
      <w:r>
        <w:rPr>
          <w:rFonts w:ascii="Century" w:hAnsi="Century"/>
        </w:rPr>
        <w:t>Gardener’s Supply Company is offering supplies such as the new Vegtrug Patio Garden (CHARCOAL COLOUR) that helps you plant without kneeling down or bending down.</w:t>
      </w:r>
      <w:r w:rsidR="003D2056">
        <w:rPr>
          <w:rFonts w:ascii="Century" w:hAnsi="Century"/>
        </w:rPr>
        <w:t xml:space="preserve"> I</w:t>
      </w:r>
      <w:r>
        <w:rPr>
          <w:rFonts w:ascii="Century" w:hAnsi="Century"/>
        </w:rPr>
        <w:t>t is el</w:t>
      </w:r>
      <w:r w:rsidR="003D2056">
        <w:rPr>
          <w:rFonts w:ascii="Century" w:hAnsi="Century"/>
        </w:rPr>
        <w:t xml:space="preserve">evated from the ground which </w:t>
      </w:r>
      <w:r>
        <w:rPr>
          <w:rFonts w:ascii="Century" w:hAnsi="Century"/>
        </w:rPr>
        <w:t>means goodbye pests and weeds. The Herb and Flower Planter Su</w:t>
      </w:r>
      <w:r w:rsidR="003D2056">
        <w:rPr>
          <w:rFonts w:ascii="Century" w:hAnsi="Century"/>
        </w:rPr>
        <w:t xml:space="preserve">pports is </w:t>
      </w:r>
      <w:r>
        <w:rPr>
          <w:rFonts w:ascii="Century" w:hAnsi="Century"/>
        </w:rPr>
        <w:t>prevent plants from flopping everywhere. It holds the plants very well without destroying it. The Bloomin</w:t>
      </w:r>
      <w:bookmarkStart w:id="0" w:name="_GoBack"/>
      <w:bookmarkEnd w:id="0"/>
      <w:r>
        <w:rPr>
          <w:rFonts w:ascii="Century" w:hAnsi="Century"/>
        </w:rPr>
        <w:t xml:space="preserve">’ Smart Tool </w:t>
      </w:r>
      <w:r w:rsidR="003D2056">
        <w:rPr>
          <w:rFonts w:ascii="Century" w:hAnsi="Century"/>
        </w:rPr>
        <w:t xml:space="preserve">Belt </w:t>
      </w:r>
      <w:r>
        <w:rPr>
          <w:rFonts w:ascii="Century" w:hAnsi="Century"/>
        </w:rPr>
        <w:t xml:space="preserve">carries as much as you want of garden tools. It has a clever design with four separate pockets which can easily go on and off your belt. The pockets are very deep </w:t>
      </w:r>
      <w:r w:rsidR="003D2056">
        <w:rPr>
          <w:rFonts w:ascii="Century" w:hAnsi="Century"/>
        </w:rPr>
        <w:t>which you can put your trowel, water bottle, notepad and many more. The belt is also adjustable.</w:t>
      </w:r>
    </w:p>
    <w:tbl>
      <w:tblPr>
        <w:tblStyle w:val="TableGrid"/>
        <w:tblpPr w:leftFromText="180" w:rightFromText="180" w:vertAnchor="text" w:horzAnchor="margin" w:tblpXSpec="center" w:tblpY="3295"/>
        <w:tblW w:w="0" w:type="auto"/>
        <w:tblLook w:val="04A0" w:firstRow="1" w:lastRow="0" w:firstColumn="1" w:lastColumn="0" w:noHBand="0" w:noVBand="1"/>
      </w:tblPr>
      <w:tblGrid>
        <w:gridCol w:w="1980"/>
        <w:gridCol w:w="709"/>
        <w:gridCol w:w="992"/>
        <w:gridCol w:w="982"/>
        <w:gridCol w:w="1169"/>
        <w:gridCol w:w="1167"/>
        <w:gridCol w:w="1167"/>
      </w:tblGrid>
      <w:tr w:rsidR="003D2056" w:rsidTr="000F61FE">
        <w:trPr>
          <w:trHeight w:val="461"/>
        </w:trPr>
        <w:tc>
          <w:tcPr>
            <w:tcW w:w="5832" w:type="dxa"/>
            <w:gridSpan w:val="5"/>
            <w:tcBorders>
              <w:left w:val="single" w:sz="12" w:space="0" w:color="auto"/>
              <w:bottom w:val="single" w:sz="12" w:space="0" w:color="auto"/>
              <w:right w:val="single" w:sz="12" w:space="0" w:color="auto"/>
            </w:tcBorders>
            <w:shd w:val="clear" w:color="auto" w:fill="D0CECE" w:themeFill="background2" w:themeFillShade="E6"/>
          </w:tcPr>
          <w:p w:rsidR="003D2056" w:rsidRPr="005C3B7D" w:rsidRDefault="005C3B7D" w:rsidP="000F61FE">
            <w:pPr>
              <w:rPr>
                <w:rFonts w:ascii="Century" w:hAnsi="Century"/>
                <w:b/>
              </w:rPr>
            </w:pPr>
            <w:r>
              <w:rPr>
                <w:rFonts w:ascii="Century" w:hAnsi="Century"/>
              </w:rPr>
              <w:t xml:space="preserve">                                    </w:t>
            </w:r>
            <w:r>
              <w:rPr>
                <w:rFonts w:ascii="Century" w:hAnsi="Century"/>
                <w:b/>
              </w:rPr>
              <w:t>Order Form</w:t>
            </w:r>
          </w:p>
          <w:p w:rsidR="003D2056" w:rsidRDefault="003D2056" w:rsidP="000F61FE">
            <w:pPr>
              <w:rPr>
                <w:rFonts w:ascii="Century" w:hAnsi="Century"/>
              </w:rPr>
            </w:pPr>
          </w:p>
        </w:tc>
        <w:tc>
          <w:tcPr>
            <w:tcW w:w="2334" w:type="dxa"/>
            <w:gridSpan w:val="2"/>
            <w:tcBorders>
              <w:left w:val="single" w:sz="12" w:space="0" w:color="auto"/>
              <w:bottom w:val="single" w:sz="12" w:space="0" w:color="auto"/>
            </w:tcBorders>
            <w:shd w:val="clear" w:color="auto" w:fill="D0CECE" w:themeFill="background2" w:themeFillShade="E6"/>
          </w:tcPr>
          <w:p w:rsidR="003D2056" w:rsidRPr="005C3B7D" w:rsidRDefault="005C3B7D" w:rsidP="000F61FE">
            <w:pPr>
              <w:rPr>
                <w:rFonts w:ascii="Century" w:hAnsi="Century"/>
                <w:b/>
              </w:rPr>
            </w:pPr>
            <w:r>
              <w:rPr>
                <w:rFonts w:ascii="Century" w:hAnsi="Century"/>
                <w:b/>
              </w:rPr>
              <w:t>INSERT LOGO    HERE</w:t>
            </w:r>
          </w:p>
        </w:tc>
      </w:tr>
      <w:tr w:rsidR="000F61FE" w:rsidTr="000F61FE">
        <w:trPr>
          <w:trHeight w:val="240"/>
        </w:trPr>
        <w:tc>
          <w:tcPr>
            <w:tcW w:w="1980" w:type="dxa"/>
            <w:vMerge w:val="restart"/>
            <w:tcBorders>
              <w:top w:val="single" w:sz="12" w:space="0" w:color="auto"/>
            </w:tcBorders>
          </w:tcPr>
          <w:p w:rsidR="000F61FE" w:rsidRPr="005C3B7D" w:rsidRDefault="000F61FE" w:rsidP="000F61FE">
            <w:pPr>
              <w:rPr>
                <w:rFonts w:ascii="Century" w:hAnsi="Century"/>
                <w:b/>
              </w:rPr>
            </w:pPr>
            <w:r>
              <w:rPr>
                <w:rFonts w:ascii="Century" w:hAnsi="Century"/>
                <w:b/>
              </w:rPr>
              <w:t>Product</w:t>
            </w:r>
          </w:p>
          <w:p w:rsidR="000F61FE" w:rsidRPr="005C3B7D" w:rsidRDefault="000F61FE" w:rsidP="000F61FE">
            <w:pPr>
              <w:rPr>
                <w:rFonts w:ascii="Century" w:hAnsi="Century"/>
                <w:b/>
              </w:rPr>
            </w:pPr>
          </w:p>
        </w:tc>
        <w:tc>
          <w:tcPr>
            <w:tcW w:w="709" w:type="dxa"/>
            <w:vMerge w:val="restart"/>
            <w:tcBorders>
              <w:top w:val="single" w:sz="12" w:space="0" w:color="auto"/>
            </w:tcBorders>
          </w:tcPr>
          <w:p w:rsidR="000F61FE" w:rsidRPr="005C3B7D" w:rsidRDefault="000F61FE" w:rsidP="000F61FE">
            <w:pPr>
              <w:rPr>
                <w:rFonts w:ascii="Century" w:hAnsi="Century"/>
                <w:b/>
              </w:rPr>
            </w:pPr>
            <w:r w:rsidRPr="005C3B7D">
              <w:rPr>
                <w:rFonts w:ascii="Century" w:hAnsi="Century"/>
                <w:b/>
              </w:rPr>
              <w:t>Qty</w:t>
            </w:r>
          </w:p>
        </w:tc>
        <w:tc>
          <w:tcPr>
            <w:tcW w:w="992" w:type="dxa"/>
            <w:vMerge w:val="restart"/>
            <w:tcBorders>
              <w:top w:val="single" w:sz="12" w:space="0" w:color="auto"/>
            </w:tcBorders>
          </w:tcPr>
          <w:p w:rsidR="000F61FE" w:rsidRPr="005C3B7D" w:rsidRDefault="000F61FE" w:rsidP="000F61FE">
            <w:pPr>
              <w:rPr>
                <w:rFonts w:ascii="Century" w:hAnsi="Century"/>
                <w:b/>
              </w:rPr>
            </w:pPr>
            <w:r>
              <w:rPr>
                <w:rFonts w:ascii="Century" w:hAnsi="Century"/>
                <w:b/>
              </w:rPr>
              <w:t>Price</w:t>
            </w:r>
          </w:p>
        </w:tc>
        <w:tc>
          <w:tcPr>
            <w:tcW w:w="982" w:type="dxa"/>
            <w:tcBorders>
              <w:top w:val="single" w:sz="12" w:space="0" w:color="auto"/>
              <w:bottom w:val="single" w:sz="12" w:space="0" w:color="auto"/>
            </w:tcBorders>
          </w:tcPr>
          <w:p w:rsidR="000F61FE" w:rsidRDefault="000F61FE" w:rsidP="000F61FE">
            <w:pPr>
              <w:rPr>
                <w:rFonts w:ascii="Century" w:hAnsi="Century"/>
              </w:rPr>
            </w:pPr>
          </w:p>
        </w:tc>
        <w:tc>
          <w:tcPr>
            <w:tcW w:w="3503" w:type="dxa"/>
            <w:gridSpan w:val="3"/>
            <w:tcBorders>
              <w:top w:val="single" w:sz="12" w:space="0" w:color="auto"/>
              <w:bottom w:val="single" w:sz="12" w:space="0" w:color="auto"/>
            </w:tcBorders>
          </w:tcPr>
          <w:p w:rsidR="000F61FE" w:rsidRPr="000F61FE" w:rsidRDefault="000F61FE" w:rsidP="000F61FE">
            <w:pPr>
              <w:rPr>
                <w:rFonts w:ascii="Century" w:hAnsi="Century"/>
                <w:b/>
              </w:rPr>
            </w:pPr>
            <w:r>
              <w:rPr>
                <w:rFonts w:ascii="Century" w:hAnsi="Century"/>
              </w:rPr>
              <w:t xml:space="preserve">             </w:t>
            </w:r>
            <w:r>
              <w:rPr>
                <w:rFonts w:ascii="Century" w:hAnsi="Century"/>
                <w:b/>
              </w:rPr>
              <w:t>Payment Method</w:t>
            </w:r>
          </w:p>
        </w:tc>
      </w:tr>
      <w:tr w:rsidR="000F61FE" w:rsidTr="000F61FE">
        <w:trPr>
          <w:trHeight w:val="259"/>
        </w:trPr>
        <w:tc>
          <w:tcPr>
            <w:tcW w:w="1980" w:type="dxa"/>
            <w:vMerge/>
            <w:tcBorders>
              <w:bottom w:val="single" w:sz="12" w:space="0" w:color="auto"/>
            </w:tcBorders>
          </w:tcPr>
          <w:p w:rsidR="000F61FE" w:rsidRDefault="000F61FE" w:rsidP="000F61FE">
            <w:pPr>
              <w:rPr>
                <w:rFonts w:ascii="Century" w:hAnsi="Century"/>
                <w:b/>
              </w:rPr>
            </w:pPr>
          </w:p>
        </w:tc>
        <w:tc>
          <w:tcPr>
            <w:tcW w:w="709" w:type="dxa"/>
            <w:vMerge/>
            <w:tcBorders>
              <w:bottom w:val="single" w:sz="12" w:space="0" w:color="auto"/>
            </w:tcBorders>
          </w:tcPr>
          <w:p w:rsidR="000F61FE" w:rsidRPr="005C3B7D" w:rsidRDefault="000F61FE" w:rsidP="000F61FE">
            <w:pPr>
              <w:rPr>
                <w:rFonts w:ascii="Century" w:hAnsi="Century"/>
                <w:b/>
              </w:rPr>
            </w:pPr>
          </w:p>
        </w:tc>
        <w:tc>
          <w:tcPr>
            <w:tcW w:w="992" w:type="dxa"/>
            <w:vMerge/>
            <w:tcBorders>
              <w:bottom w:val="single" w:sz="12" w:space="0" w:color="auto"/>
            </w:tcBorders>
          </w:tcPr>
          <w:p w:rsidR="000F61FE" w:rsidRDefault="000F61FE" w:rsidP="000F61FE">
            <w:pPr>
              <w:rPr>
                <w:rFonts w:ascii="Century" w:hAnsi="Century"/>
                <w:b/>
              </w:rPr>
            </w:pPr>
          </w:p>
        </w:tc>
        <w:tc>
          <w:tcPr>
            <w:tcW w:w="982" w:type="dxa"/>
            <w:tcBorders>
              <w:top w:val="single" w:sz="12" w:space="0" w:color="auto"/>
              <w:bottom w:val="single" w:sz="12" w:space="0" w:color="auto"/>
            </w:tcBorders>
          </w:tcPr>
          <w:p w:rsidR="000F61FE" w:rsidRPr="000F61FE" w:rsidRDefault="000F61FE" w:rsidP="000F61FE">
            <w:pPr>
              <w:rPr>
                <w:rFonts w:ascii="Century" w:hAnsi="Century"/>
                <w:b/>
              </w:rPr>
            </w:pPr>
            <w:r>
              <w:rPr>
                <w:rFonts w:ascii="Century" w:hAnsi="Century"/>
                <w:b/>
              </w:rPr>
              <w:t>Amex</w:t>
            </w:r>
          </w:p>
        </w:tc>
        <w:tc>
          <w:tcPr>
            <w:tcW w:w="1169" w:type="dxa"/>
            <w:tcBorders>
              <w:top w:val="single" w:sz="12" w:space="0" w:color="auto"/>
              <w:bottom w:val="single" w:sz="12" w:space="0" w:color="auto"/>
            </w:tcBorders>
          </w:tcPr>
          <w:p w:rsidR="000F61FE" w:rsidRPr="000F61FE" w:rsidRDefault="000F61FE" w:rsidP="000F61FE">
            <w:pPr>
              <w:rPr>
                <w:rFonts w:ascii="Century" w:hAnsi="Century"/>
                <w:b/>
              </w:rPr>
            </w:pPr>
            <w:r w:rsidRPr="000F61FE">
              <w:rPr>
                <w:rFonts w:ascii="Century" w:hAnsi="Century"/>
                <w:b/>
              </w:rPr>
              <w:t>Access</w:t>
            </w:r>
          </w:p>
        </w:tc>
        <w:tc>
          <w:tcPr>
            <w:tcW w:w="1167" w:type="dxa"/>
            <w:tcBorders>
              <w:top w:val="single" w:sz="12" w:space="0" w:color="auto"/>
              <w:bottom w:val="single" w:sz="12" w:space="0" w:color="auto"/>
            </w:tcBorders>
          </w:tcPr>
          <w:p w:rsidR="000F61FE" w:rsidRPr="000F61FE" w:rsidRDefault="000F61FE" w:rsidP="000F61FE">
            <w:pPr>
              <w:rPr>
                <w:rFonts w:ascii="Century" w:hAnsi="Century"/>
                <w:b/>
              </w:rPr>
            </w:pPr>
            <w:r>
              <w:rPr>
                <w:rFonts w:ascii="Century" w:hAnsi="Century"/>
                <w:b/>
              </w:rPr>
              <w:t>Visa</w:t>
            </w:r>
          </w:p>
        </w:tc>
        <w:tc>
          <w:tcPr>
            <w:tcW w:w="1167" w:type="dxa"/>
            <w:tcBorders>
              <w:top w:val="single" w:sz="12" w:space="0" w:color="auto"/>
              <w:bottom w:val="single" w:sz="12" w:space="0" w:color="auto"/>
            </w:tcBorders>
          </w:tcPr>
          <w:p w:rsidR="000F61FE" w:rsidRPr="000F61FE" w:rsidRDefault="000F61FE" w:rsidP="000F61FE">
            <w:pPr>
              <w:rPr>
                <w:rFonts w:ascii="Century" w:hAnsi="Century"/>
                <w:b/>
              </w:rPr>
            </w:pPr>
            <w:r>
              <w:rPr>
                <w:rFonts w:ascii="Century" w:hAnsi="Century"/>
                <w:b/>
              </w:rPr>
              <w:t>Cash</w:t>
            </w:r>
          </w:p>
        </w:tc>
      </w:tr>
      <w:tr w:rsidR="005C3B7D" w:rsidTr="000F61FE">
        <w:trPr>
          <w:trHeight w:val="237"/>
        </w:trPr>
        <w:tc>
          <w:tcPr>
            <w:tcW w:w="1980" w:type="dxa"/>
            <w:tcBorders>
              <w:top w:val="single" w:sz="12" w:space="0" w:color="auto"/>
              <w:bottom w:val="dotted" w:sz="4" w:space="0" w:color="auto"/>
              <w:right w:val="dotted" w:sz="4" w:space="0" w:color="auto"/>
            </w:tcBorders>
          </w:tcPr>
          <w:p w:rsidR="003D2056" w:rsidRDefault="003D2056" w:rsidP="000F61FE">
            <w:pPr>
              <w:rPr>
                <w:rFonts w:ascii="Century" w:hAnsi="Century"/>
              </w:rPr>
            </w:pPr>
          </w:p>
        </w:tc>
        <w:tc>
          <w:tcPr>
            <w:tcW w:w="709" w:type="dxa"/>
            <w:tcBorders>
              <w:top w:val="single" w:sz="12"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92" w:type="dxa"/>
            <w:tcBorders>
              <w:top w:val="single" w:sz="12"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82" w:type="dxa"/>
            <w:tcBorders>
              <w:top w:val="single" w:sz="12"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9" w:type="dxa"/>
            <w:tcBorders>
              <w:top w:val="single" w:sz="12"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single" w:sz="12"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single" w:sz="12" w:space="0" w:color="auto"/>
              <w:left w:val="dotted" w:sz="4" w:space="0" w:color="auto"/>
              <w:bottom w:val="dotted" w:sz="4" w:space="0" w:color="auto"/>
            </w:tcBorders>
          </w:tcPr>
          <w:p w:rsidR="003D2056" w:rsidRDefault="003D2056" w:rsidP="000F61FE">
            <w:pPr>
              <w:rPr>
                <w:rFonts w:ascii="Century" w:hAnsi="Century"/>
              </w:rPr>
            </w:pPr>
          </w:p>
        </w:tc>
      </w:tr>
      <w:tr w:rsidR="005C3B7D" w:rsidTr="000F61FE">
        <w:trPr>
          <w:trHeight w:val="223"/>
        </w:trPr>
        <w:tc>
          <w:tcPr>
            <w:tcW w:w="1980" w:type="dxa"/>
            <w:tcBorders>
              <w:top w:val="dotted" w:sz="4" w:space="0" w:color="auto"/>
              <w:bottom w:val="dotted" w:sz="4" w:space="0" w:color="auto"/>
              <w:right w:val="dotted" w:sz="4" w:space="0" w:color="auto"/>
            </w:tcBorders>
          </w:tcPr>
          <w:p w:rsidR="003D2056" w:rsidRDefault="003D2056" w:rsidP="000F61FE">
            <w:pPr>
              <w:rPr>
                <w:rFonts w:ascii="Century" w:hAnsi="Century"/>
              </w:rPr>
            </w:pPr>
          </w:p>
        </w:tc>
        <w:tc>
          <w:tcPr>
            <w:tcW w:w="709"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92"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82"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9"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dotted" w:sz="4" w:space="0" w:color="auto"/>
            </w:tcBorders>
          </w:tcPr>
          <w:p w:rsidR="003D2056" w:rsidRDefault="003D2056" w:rsidP="000F61FE">
            <w:pPr>
              <w:rPr>
                <w:rFonts w:ascii="Century" w:hAnsi="Century"/>
              </w:rPr>
            </w:pPr>
          </w:p>
        </w:tc>
      </w:tr>
      <w:tr w:rsidR="005C3B7D" w:rsidTr="000F61FE">
        <w:trPr>
          <w:trHeight w:val="223"/>
        </w:trPr>
        <w:tc>
          <w:tcPr>
            <w:tcW w:w="1980" w:type="dxa"/>
            <w:tcBorders>
              <w:top w:val="dotted" w:sz="4" w:space="0" w:color="auto"/>
              <w:bottom w:val="dotted" w:sz="4" w:space="0" w:color="auto"/>
              <w:right w:val="dotted" w:sz="4" w:space="0" w:color="auto"/>
            </w:tcBorders>
          </w:tcPr>
          <w:p w:rsidR="003D2056" w:rsidRDefault="003D2056" w:rsidP="000F61FE">
            <w:pPr>
              <w:rPr>
                <w:rFonts w:ascii="Century" w:hAnsi="Century"/>
              </w:rPr>
            </w:pPr>
          </w:p>
        </w:tc>
        <w:tc>
          <w:tcPr>
            <w:tcW w:w="709"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92"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82"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9"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dotted" w:sz="4" w:space="0" w:color="auto"/>
            </w:tcBorders>
          </w:tcPr>
          <w:p w:rsidR="003D2056" w:rsidRDefault="003D2056" w:rsidP="000F61FE">
            <w:pPr>
              <w:rPr>
                <w:rFonts w:ascii="Century" w:hAnsi="Century"/>
              </w:rPr>
            </w:pPr>
          </w:p>
        </w:tc>
      </w:tr>
      <w:tr w:rsidR="005C3B7D" w:rsidTr="000F61FE">
        <w:trPr>
          <w:trHeight w:val="223"/>
        </w:trPr>
        <w:tc>
          <w:tcPr>
            <w:tcW w:w="1980" w:type="dxa"/>
            <w:tcBorders>
              <w:top w:val="dotted" w:sz="4" w:space="0" w:color="auto"/>
              <w:bottom w:val="dotted" w:sz="4" w:space="0" w:color="auto"/>
              <w:right w:val="dotted" w:sz="4" w:space="0" w:color="auto"/>
            </w:tcBorders>
          </w:tcPr>
          <w:p w:rsidR="003D2056" w:rsidRDefault="003D2056" w:rsidP="000F61FE">
            <w:pPr>
              <w:rPr>
                <w:rFonts w:ascii="Century" w:hAnsi="Century"/>
              </w:rPr>
            </w:pPr>
          </w:p>
        </w:tc>
        <w:tc>
          <w:tcPr>
            <w:tcW w:w="709"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92"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982"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9"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dotted" w:sz="4"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dotted" w:sz="4" w:space="0" w:color="auto"/>
            </w:tcBorders>
          </w:tcPr>
          <w:p w:rsidR="003D2056" w:rsidRDefault="003D2056" w:rsidP="000F61FE">
            <w:pPr>
              <w:rPr>
                <w:rFonts w:ascii="Century" w:hAnsi="Century"/>
              </w:rPr>
            </w:pPr>
          </w:p>
        </w:tc>
      </w:tr>
      <w:tr w:rsidR="005C3B7D" w:rsidTr="000F61FE">
        <w:trPr>
          <w:trHeight w:val="237"/>
        </w:trPr>
        <w:tc>
          <w:tcPr>
            <w:tcW w:w="1980" w:type="dxa"/>
            <w:tcBorders>
              <w:top w:val="dotted" w:sz="4" w:space="0" w:color="auto"/>
              <w:bottom w:val="single" w:sz="12" w:space="0" w:color="auto"/>
              <w:right w:val="dotted" w:sz="4" w:space="0" w:color="auto"/>
            </w:tcBorders>
          </w:tcPr>
          <w:p w:rsidR="003D2056" w:rsidRDefault="003D2056" w:rsidP="000F61FE">
            <w:pPr>
              <w:rPr>
                <w:rFonts w:ascii="Century" w:hAnsi="Century"/>
              </w:rPr>
            </w:pPr>
          </w:p>
        </w:tc>
        <w:tc>
          <w:tcPr>
            <w:tcW w:w="709" w:type="dxa"/>
            <w:tcBorders>
              <w:top w:val="dotted" w:sz="4" w:space="0" w:color="auto"/>
              <w:left w:val="dotted" w:sz="4" w:space="0" w:color="auto"/>
              <w:bottom w:val="single" w:sz="12" w:space="0" w:color="auto"/>
              <w:right w:val="dotted" w:sz="4" w:space="0" w:color="auto"/>
            </w:tcBorders>
          </w:tcPr>
          <w:p w:rsidR="003D2056" w:rsidRDefault="003D2056" w:rsidP="000F61FE">
            <w:pPr>
              <w:rPr>
                <w:rFonts w:ascii="Century" w:hAnsi="Century"/>
              </w:rPr>
            </w:pPr>
          </w:p>
        </w:tc>
        <w:tc>
          <w:tcPr>
            <w:tcW w:w="992" w:type="dxa"/>
            <w:tcBorders>
              <w:top w:val="dotted" w:sz="4" w:space="0" w:color="auto"/>
              <w:left w:val="dotted" w:sz="4" w:space="0" w:color="auto"/>
              <w:bottom w:val="single" w:sz="12" w:space="0" w:color="auto"/>
              <w:right w:val="dotted" w:sz="4" w:space="0" w:color="auto"/>
            </w:tcBorders>
          </w:tcPr>
          <w:p w:rsidR="003D2056" w:rsidRDefault="003D2056" w:rsidP="000F61FE">
            <w:pPr>
              <w:rPr>
                <w:rFonts w:ascii="Century" w:hAnsi="Century"/>
              </w:rPr>
            </w:pPr>
          </w:p>
        </w:tc>
        <w:tc>
          <w:tcPr>
            <w:tcW w:w="982" w:type="dxa"/>
            <w:tcBorders>
              <w:top w:val="dotted" w:sz="4" w:space="0" w:color="auto"/>
              <w:left w:val="dotted" w:sz="4" w:space="0" w:color="auto"/>
              <w:bottom w:val="single" w:sz="12" w:space="0" w:color="auto"/>
              <w:right w:val="dotted" w:sz="4" w:space="0" w:color="auto"/>
            </w:tcBorders>
          </w:tcPr>
          <w:p w:rsidR="003D2056" w:rsidRDefault="003D2056" w:rsidP="000F61FE">
            <w:pPr>
              <w:rPr>
                <w:rFonts w:ascii="Century" w:hAnsi="Century"/>
              </w:rPr>
            </w:pPr>
          </w:p>
        </w:tc>
        <w:tc>
          <w:tcPr>
            <w:tcW w:w="1169" w:type="dxa"/>
            <w:tcBorders>
              <w:top w:val="dotted" w:sz="4" w:space="0" w:color="auto"/>
              <w:left w:val="dotted" w:sz="4" w:space="0" w:color="auto"/>
              <w:bottom w:val="single" w:sz="12"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single" w:sz="12" w:space="0" w:color="auto"/>
              <w:right w:val="dotted" w:sz="4" w:space="0" w:color="auto"/>
            </w:tcBorders>
          </w:tcPr>
          <w:p w:rsidR="003D2056" w:rsidRDefault="003D2056" w:rsidP="000F61FE">
            <w:pPr>
              <w:rPr>
                <w:rFonts w:ascii="Century" w:hAnsi="Century"/>
              </w:rPr>
            </w:pPr>
          </w:p>
        </w:tc>
        <w:tc>
          <w:tcPr>
            <w:tcW w:w="1167" w:type="dxa"/>
            <w:tcBorders>
              <w:top w:val="dotted" w:sz="4" w:space="0" w:color="auto"/>
              <w:left w:val="dotted" w:sz="4" w:space="0" w:color="auto"/>
              <w:bottom w:val="single" w:sz="12" w:space="0" w:color="auto"/>
            </w:tcBorders>
          </w:tcPr>
          <w:p w:rsidR="003D2056" w:rsidRDefault="003D2056" w:rsidP="000F61FE">
            <w:pPr>
              <w:rPr>
                <w:rFonts w:ascii="Century" w:hAnsi="Century"/>
              </w:rPr>
            </w:pPr>
          </w:p>
        </w:tc>
      </w:tr>
      <w:tr w:rsidR="005C3B7D" w:rsidTr="000F61FE">
        <w:trPr>
          <w:trHeight w:val="223"/>
        </w:trPr>
        <w:tc>
          <w:tcPr>
            <w:tcW w:w="3681" w:type="dxa"/>
            <w:gridSpan w:val="3"/>
            <w:tcBorders>
              <w:top w:val="single" w:sz="12" w:space="0" w:color="auto"/>
              <w:right w:val="dotted" w:sz="4" w:space="0" w:color="auto"/>
            </w:tcBorders>
          </w:tcPr>
          <w:p w:rsidR="005C3B7D" w:rsidRPr="005C3B7D" w:rsidRDefault="005C3B7D" w:rsidP="000F61FE">
            <w:pPr>
              <w:rPr>
                <w:rFonts w:ascii="Century" w:hAnsi="Century"/>
                <w:b/>
              </w:rPr>
            </w:pPr>
            <w:r>
              <w:rPr>
                <w:rFonts w:ascii="Century" w:hAnsi="Century"/>
                <w:b/>
              </w:rPr>
              <w:t xml:space="preserve">Totals </w:t>
            </w:r>
          </w:p>
          <w:p w:rsidR="005C3B7D" w:rsidRDefault="005C3B7D" w:rsidP="000F61FE">
            <w:pPr>
              <w:rPr>
                <w:rFonts w:ascii="Century" w:hAnsi="Century"/>
              </w:rPr>
            </w:pPr>
          </w:p>
        </w:tc>
        <w:tc>
          <w:tcPr>
            <w:tcW w:w="982" w:type="dxa"/>
            <w:tcBorders>
              <w:top w:val="single" w:sz="12" w:space="0" w:color="auto"/>
              <w:left w:val="dotted" w:sz="4" w:space="0" w:color="auto"/>
              <w:right w:val="dotted" w:sz="4" w:space="0" w:color="auto"/>
            </w:tcBorders>
          </w:tcPr>
          <w:p w:rsidR="005C3B7D" w:rsidRDefault="005C3B7D" w:rsidP="000F61FE">
            <w:pPr>
              <w:rPr>
                <w:rFonts w:ascii="Century" w:hAnsi="Century"/>
              </w:rPr>
            </w:pPr>
          </w:p>
        </w:tc>
        <w:tc>
          <w:tcPr>
            <w:tcW w:w="1169" w:type="dxa"/>
            <w:tcBorders>
              <w:top w:val="single" w:sz="12" w:space="0" w:color="auto"/>
              <w:left w:val="dotted" w:sz="4" w:space="0" w:color="auto"/>
              <w:right w:val="dotted" w:sz="4" w:space="0" w:color="auto"/>
            </w:tcBorders>
          </w:tcPr>
          <w:p w:rsidR="005C3B7D" w:rsidRPr="005C3B7D" w:rsidRDefault="005C3B7D" w:rsidP="000F61FE">
            <w:pPr>
              <w:rPr>
                <w:rFonts w:ascii="Century" w:hAnsi="Century"/>
                <w:b/>
              </w:rPr>
            </w:pPr>
            <w:r>
              <w:rPr>
                <w:rFonts w:ascii="Century" w:hAnsi="Century"/>
                <w:b/>
              </w:rPr>
              <w:t>Contact Name</w:t>
            </w:r>
          </w:p>
        </w:tc>
        <w:tc>
          <w:tcPr>
            <w:tcW w:w="2334" w:type="dxa"/>
            <w:gridSpan w:val="2"/>
            <w:tcBorders>
              <w:top w:val="single" w:sz="12" w:space="0" w:color="auto"/>
              <w:left w:val="dotted" w:sz="4" w:space="0" w:color="auto"/>
            </w:tcBorders>
          </w:tcPr>
          <w:p w:rsidR="005C3B7D" w:rsidRDefault="005C3B7D" w:rsidP="000F61FE">
            <w:pPr>
              <w:rPr>
                <w:rFonts w:ascii="Century" w:hAnsi="Century"/>
              </w:rPr>
            </w:pPr>
          </w:p>
        </w:tc>
      </w:tr>
    </w:tbl>
    <w:p w:rsidR="003D2056" w:rsidRDefault="005C3B7D" w:rsidP="00AE7414">
      <w:pPr>
        <w:spacing w:line="360" w:lineRule="auto"/>
        <w:ind w:left="851" w:hanging="851"/>
        <w:rPr>
          <w:rFonts w:ascii="Century" w:hAnsi="Century"/>
        </w:rPr>
      </w:pPr>
      <w:r>
        <w:rPr>
          <w:noProof/>
          <w:lang w:eastAsia="en-IE"/>
        </w:rPr>
        <w:t xml:space="preserve">              </w:t>
      </w:r>
      <w:r w:rsidR="003D2056">
        <w:rPr>
          <w:noProof/>
          <w:lang w:eastAsia="en-IE"/>
        </w:rPr>
        <w:drawing>
          <wp:inline distT="0" distB="0" distL="0" distR="0" wp14:anchorId="5AACF95B" wp14:editId="38E70202">
            <wp:extent cx="1003500" cy="1309379"/>
            <wp:effectExtent l="152400" t="114300" r="158750" b="119380"/>
            <wp:docPr id="2" name="Picture 2" descr="Bloomin' Smart Tool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omin' Smart Tool Be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721417">
                      <a:off x="0" y="0"/>
                      <a:ext cx="1024638" cy="1336960"/>
                    </a:xfrm>
                    <a:prstGeom prst="rect">
                      <a:avLst/>
                    </a:prstGeom>
                    <a:noFill/>
                    <a:ln>
                      <a:noFill/>
                    </a:ln>
                  </pic:spPr>
                </pic:pic>
              </a:graphicData>
            </a:graphic>
          </wp:inline>
        </w:drawing>
      </w:r>
      <w:r w:rsidR="003D2056">
        <w:rPr>
          <w:rFonts w:ascii="Century" w:hAnsi="Century"/>
        </w:rPr>
        <w:t xml:space="preserve">                        </w:t>
      </w:r>
      <w:r w:rsidR="003D2056">
        <w:rPr>
          <w:noProof/>
          <w:lang w:eastAsia="en-IE"/>
        </w:rPr>
        <w:drawing>
          <wp:inline distT="0" distB="0" distL="0" distR="0" wp14:anchorId="197C36F4" wp14:editId="4D5500B0">
            <wp:extent cx="1418813" cy="1873171"/>
            <wp:effectExtent l="0" t="0" r="0" b="0"/>
            <wp:docPr id="3" name="Picture 3" descr="http://demandware.edgesuite.net/sits_pod10/dw/image/v2/AABF_PRD/on/demandware.static/Sites-Gardeners-Site/Sites-GSC_Products/default/v1382968094318/Products/8587141_001.jpg?sw=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andware.edgesuite.net/sits_pod10/dw/image/v2/AABF_PRD/on/demandware.static/Sites-Gardeners-Site/Sites-GSC_Products/default/v1382968094318/Products/8587141_001.jpg?sw=8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66" cy="1901362"/>
                    </a:xfrm>
                    <a:prstGeom prst="rect">
                      <a:avLst/>
                    </a:prstGeom>
                    <a:noFill/>
                    <a:ln>
                      <a:noFill/>
                    </a:ln>
                  </pic:spPr>
                </pic:pic>
              </a:graphicData>
            </a:graphic>
          </wp:inline>
        </w:drawing>
      </w:r>
      <w:r w:rsidR="003D2056">
        <w:rPr>
          <w:rFonts w:ascii="Century" w:hAnsi="Century"/>
        </w:rPr>
        <w:t xml:space="preserve">                    </w:t>
      </w:r>
      <w:r>
        <w:rPr>
          <w:rFonts w:ascii="Century" w:hAnsi="Century"/>
        </w:rPr>
        <w:t xml:space="preserve">   </w:t>
      </w:r>
      <w:r w:rsidR="003D2056">
        <w:rPr>
          <w:rFonts w:ascii="Century" w:hAnsi="Century"/>
        </w:rPr>
        <w:t xml:space="preserve">   </w:t>
      </w:r>
      <w:r w:rsidR="003D2056" w:rsidRPr="003D2056">
        <w:rPr>
          <w:rFonts w:ascii="Century" w:hAnsi="Century"/>
        </w:rPr>
        <w:drawing>
          <wp:inline distT="0" distB="0" distL="0" distR="0">
            <wp:extent cx="928528" cy="1238037"/>
            <wp:effectExtent l="171450" t="114300" r="157480" b="114935"/>
            <wp:docPr id="4" name="Picture 4" descr="http://demandware.edgesuite.net/sits_pod10/dw/image/v2/AABF_PRD/on/demandware.static/Sites-Gardeners-Site/Sites-GSC_Products/default/v1382968094318/Products/8586918_855.jpg?sw=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andware.edgesuite.net/sits_pod10/dw/image/v2/AABF_PRD/on/demandware.static/Sites-Gardeners-Site/Sites-GSC_Products/default/v1382968094318/Products/8586918_855.jpg?sw=8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91248">
                      <a:off x="0" y="0"/>
                      <a:ext cx="941023" cy="1254697"/>
                    </a:xfrm>
                    <a:prstGeom prst="rect">
                      <a:avLst/>
                    </a:prstGeom>
                    <a:noFill/>
                    <a:ln>
                      <a:noFill/>
                    </a:ln>
                  </pic:spPr>
                </pic:pic>
              </a:graphicData>
            </a:graphic>
          </wp:inline>
        </w:drawing>
      </w:r>
    </w:p>
    <w:p w:rsidR="00802D7D" w:rsidRDefault="00802D7D" w:rsidP="003D2056">
      <w:pPr>
        <w:spacing w:line="360" w:lineRule="auto"/>
        <w:ind w:left="-709" w:firstLine="1276"/>
        <w:rPr>
          <w:rFonts w:ascii="Century" w:hAnsi="Century"/>
        </w:rPr>
      </w:pPr>
    </w:p>
    <w:p w:rsidR="00D32698" w:rsidRDefault="00D32698" w:rsidP="00802D7D">
      <w:pPr>
        <w:ind w:left="851" w:right="850"/>
        <w:rPr>
          <w:rFonts w:ascii="Century" w:hAnsi="Century"/>
        </w:rPr>
      </w:pPr>
    </w:p>
    <w:p w:rsidR="00D32698" w:rsidRPr="00D32698" w:rsidRDefault="00D32698" w:rsidP="00D32698">
      <w:pPr>
        <w:ind w:left="850"/>
        <w:rPr>
          <w:rFonts w:ascii="Century" w:hAnsi="Century"/>
        </w:rPr>
      </w:pPr>
    </w:p>
    <w:sectPr w:rsidR="00D32698" w:rsidRPr="00D32698" w:rsidSect="00EC5FD6">
      <w:headerReference w:type="default" r:id="rId10"/>
      <w:footerReference w:type="default" r:id="rId11"/>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D6" w:rsidRDefault="00EC5FD6" w:rsidP="00EC5FD6">
      <w:pPr>
        <w:spacing w:after="0" w:line="240" w:lineRule="auto"/>
      </w:pPr>
      <w:r>
        <w:separator/>
      </w:r>
    </w:p>
  </w:endnote>
  <w:endnote w:type="continuationSeparator" w:id="0">
    <w:p w:rsidR="00EC5FD6" w:rsidRDefault="00EC5FD6" w:rsidP="00EC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D6" w:rsidRPr="00EC5FD6" w:rsidRDefault="00EC5FD6">
    <w:pPr>
      <w:pStyle w:val="Footer"/>
      <w:rPr>
        <w:rFonts w:ascii="Arial Narrow" w:hAnsi="Arial Narrow"/>
        <w:sz w:val="20"/>
        <w:szCs w:val="20"/>
      </w:rPr>
    </w:pPr>
    <w:r>
      <w:rPr>
        <w:rFonts w:ascii="Arial Narrow" w:hAnsi="Arial Narrow"/>
        <w:sz w:val="20"/>
        <w:szCs w:val="20"/>
      </w:rPr>
      <w:t>Patrick Obispo (X00111927)</w:t>
    </w:r>
  </w:p>
  <w:p w:rsidR="00EC5FD6" w:rsidRDefault="00EC5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D6" w:rsidRDefault="00EC5FD6" w:rsidP="00EC5FD6">
      <w:pPr>
        <w:spacing w:after="0" w:line="240" w:lineRule="auto"/>
      </w:pPr>
      <w:r>
        <w:separator/>
      </w:r>
    </w:p>
  </w:footnote>
  <w:footnote w:type="continuationSeparator" w:id="0">
    <w:p w:rsidR="00EC5FD6" w:rsidRDefault="00EC5FD6" w:rsidP="00EC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D6" w:rsidRDefault="00EC5FD6">
    <w:pPr>
      <w:pStyle w:val="Header"/>
    </w:pPr>
    <w:r>
      <w:rPr>
        <w:noProof/>
        <w:lang w:eastAsia="en-IE"/>
      </w:rPr>
      <w:drawing>
        <wp:inline distT="0" distB="0" distL="0" distR="0" wp14:anchorId="13AD3061" wp14:editId="67DA643F">
          <wp:extent cx="6722745" cy="1877932"/>
          <wp:effectExtent l="0" t="0" r="1905" b="8255"/>
          <wp:docPr id="1" name="Picture 1" descr="http://www.urbanorganicgardener.com/wp-content/uploads/2011/03/Gardeners-logo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banorganicgardener.com/wp-content/uploads/2011/03/Gardeners-logo500x3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231" cy="1950696"/>
                  </a:xfrm>
                  <a:prstGeom prst="rect">
                    <a:avLst/>
                  </a:prstGeom>
                  <a:noFill/>
                  <a:ln>
                    <a:noFill/>
                  </a:ln>
                </pic:spPr>
              </pic:pic>
            </a:graphicData>
          </a:graphic>
        </wp:inline>
      </w:drawing>
    </w:r>
  </w:p>
  <w:p w:rsidR="00EC5FD6" w:rsidRDefault="00EC5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D6"/>
    <w:rsid w:val="000F61FE"/>
    <w:rsid w:val="001F36FB"/>
    <w:rsid w:val="003D2056"/>
    <w:rsid w:val="005C3B7D"/>
    <w:rsid w:val="00802D7D"/>
    <w:rsid w:val="00AE7414"/>
    <w:rsid w:val="00D02520"/>
    <w:rsid w:val="00D32698"/>
    <w:rsid w:val="00EC5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96DA88-E960-4ED7-BD88-4D6E1D4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FD6"/>
  </w:style>
  <w:style w:type="paragraph" w:styleId="Footer">
    <w:name w:val="footer"/>
    <w:basedOn w:val="Normal"/>
    <w:link w:val="FooterChar"/>
    <w:uiPriority w:val="99"/>
    <w:unhideWhenUsed/>
    <w:rsid w:val="00EC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FD6"/>
  </w:style>
  <w:style w:type="table" w:styleId="TableGrid">
    <w:name w:val="Table Grid"/>
    <w:basedOn w:val="TableNormal"/>
    <w:uiPriority w:val="39"/>
    <w:rsid w:val="003D2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02CF35A-4D1F-4865-BB41-D287617E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2013-10-29T17:19:00Z</dcterms:created>
  <dcterms:modified xsi:type="dcterms:W3CDTF">2013-10-29T18:29:00Z</dcterms:modified>
</cp:coreProperties>
</file>